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r>
        <w:rPr>
          <w:lang w:val="uz-Cyrl-UZ"/>
        </w:rPr>
        <w:t>0</w:t>
      </w:r>
      <w:r w:rsidR="0066490F">
        <w:rPr>
          <w:lang w:val="uz-Cyrl-UZ"/>
        </w:rPr>
        <w:t>6</w:t>
      </w:r>
      <w:r>
        <w:rPr>
          <w:lang w:val="uz-Cyrl-UZ"/>
        </w:rPr>
        <w:t>-сон муҳм факт.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4877"/>
        <w:gridCol w:w="5597"/>
        <w:gridCol w:w="34"/>
      </w:tblGrid>
      <w:tr w:rsidR="000C56A6" w:rsidTr="000C56A6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0C56A6" w:rsidRPr="000C56A6" w:rsidTr="000C56A6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P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0C56A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0C56A6" w:rsidRPr="000C56A6" w:rsidTr="000C56A6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P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0C56A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0C56A6" w:rsidTr="000C56A6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биржевого тикера: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0C56A6" w:rsidTr="000C56A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г. Ташкент, Шайхантахурский район, ул.Заркайнар 1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г. Ташкент, Шайхантахурский район, ул.Заркайнар 1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0C56A6" w:rsidTr="000C56A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6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Решения, принятые высшим органом управления эмитента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годовое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14.05.2019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24.05.2019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6A6" w:rsidRDefault="000C56A6">
            <w:pPr>
              <w:rPr>
                <w:sz w:val="20"/>
                <w:szCs w:val="20"/>
              </w:rPr>
            </w:pP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г.Ташкент, Шайхонтохурский район, ул.Заркайнар</w:t>
            </w:r>
          </w:p>
        </w:tc>
      </w:tr>
      <w:tr w:rsidR="000C56A6" w:rsidTr="000C56A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96,70</w:t>
            </w:r>
          </w:p>
        </w:tc>
      </w:tr>
      <w:tr w:rsidR="000C56A6" w:rsidTr="000C56A6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7653"/>
              <w:gridCol w:w="741"/>
              <w:gridCol w:w="1302"/>
              <w:gridCol w:w="741"/>
              <w:gridCol w:w="1302"/>
              <w:gridCol w:w="398"/>
              <w:gridCol w:w="1302"/>
            </w:tblGrid>
            <w:tr w:rsidR="000C56A6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Итоги голосования</w:t>
                  </w:r>
                </w:p>
              </w:tc>
            </w:tr>
            <w:tr w:rsidR="000C56A6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воздержались</w:t>
                  </w:r>
                </w:p>
              </w:tc>
            </w:tr>
            <w:tr w:rsidR="000C56A6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количество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Жамиат ижроия органи ва Кузатув кенгашининг йиллик хисоботини,жамиятни ривожлантириш стратегиясига эришиш бййича курилаётган чора-тадбирлар тугрисидаги хисоботларини эшитиш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Жамиятнинг 2018 йил молиявий-хужалик фаолиятни якуни юзасидан ташки аудиторлик текшируви хулосасини куриб чикиш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 тафтиш комиссиясининг уз ваколат доирасига кирадиган масалалар , шу жумладан жамиятни бошкаришга доир конун хужжатларида белгиланган талабларга риоя этилиши юзасидан хулосалари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Жамиятининг 2018 йил якуни буйича йиллик хисоботини тасдиклаш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Жамиятнинг 2018 йил якуни буйича фойда ва зарарлари хисоб-варагини тасдиклаш, унинг фойдасини таксимлаш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Жамиятнинг 2019 йилга мулжалланган Бизнес режасини, хамда Дароматлар ва харажатлар сметаси режасини тасдиклаш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 директори билан тузилган мехнат шартнома муддатини узайтириш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Жамиат Кузатув кенгаши сайлаш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Жамиятнинг Тафтиш комиссиясини сайлаш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Жамиятда утказилган корпоратив бошкарув тизимини бахолаш натижаарини куриб чикиш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Жамиянтинг ташкиллий тузилмасига узгартириш киритиш ва кайта тасдиклаш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Жамиятнинг 2019 йил фаолиятини текшириш учун аудиторни тайинлаш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Жамиятнинг янги тахрирдаги уставини тасдиклаш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Жамиятнинг янги тахрирдаги акциядорлар умумий йигилиши тугрисидаги низомини тасдиклаш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Жамиятнинг янги тахрирдаги Кузатув кенгаши тугрисидаги низомини тасдиклаш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628 533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6A6" w:rsidRDefault="000C56A6">
            <w:pPr>
              <w:rPr>
                <w:sz w:val="20"/>
                <w:szCs w:val="20"/>
              </w:rPr>
            </w:pPr>
          </w:p>
        </w:tc>
      </w:tr>
      <w:tr w:rsidR="000C56A6" w:rsidTr="000C56A6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13439"/>
            </w:tblGrid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Полные формулировки решений, принятых общим собранием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Жамиат ижроия органи ва Кузатув кенгашининг йиллик хисоботини,жамиятни ривожлантириш стратегиясига эришиш бййича курилаётган чора-тадбирлар тугрисидаги хисоботларини тасдиклансин(Ёқлаган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Жамиятнинг 2018 йил молиявий-хужалик фаолиятни якуни юзасидан ташки аудиторлик текшируви хулосасини тасдиклансин(Ёқлаган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 тафтиш комиссиясининг уз ваколат доирасига кирадиган масалалар , шу жумладан жамиятни бошкаришга доир конун хужжатларида белгиланган талабларга риоя этилиши юзасидан хулосалари тасдиклансин(Ёқлаган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Жамиятининг 2018 йил якуни буйича йиллик хисоботини тасдиклансин(Ёқлаган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Жамиятнинг 2018 йил якуни буйича 89858,3 минг сум зарар инобатга олинсин(Ёқлаган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Жамиятнинг 2019 йилга мулжалланган Бизнес режасини, хамда Дароматлар ва харажатлар сметаси режасини тасдиклансин(Ёқлаган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 директори Собиров Иброгим Заитович билан тузилган мехнат шартнома узайтирилмасин(Ёқлаган 0– 0 %, Қарши 628533 – 100 %,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Жамиат Кузатув кенгаши аъзолигига кумулятив овоз бериш йули билан куйидагилар сайлансин;Ирматов М,Акбарходжаев Л,Туляганов Ф.(Ёқлаган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Жамиятнинг Тафтиш комиссиясини куйидагилар сайлансин:Бойсинов Ж,Ибрагимова Г,Ким О.(Ёқлаган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Корпоратив бошкарув тизимини бахолаш натижаари кабул килинсин ва жамият ижроия органига аникланган камчиликларни бартараф этиш вазифаси юклатилсин(Ёқлаган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Жамиянтинг ташкиллий тузилмасига узгартириш киритиш ва кайта тасдиклансин(Ёқлаган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Жамиятнинг 2019 йил фаолиятини текшириш учун FTF-LEA-AUDIT аудиторлик ташкилоти тайинлансин ва энг купи 5500,0 минг сум иш хаки белгилансин(Ёқлаган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Жамиятнинг янги тахрирдаги уставини тасдиклансин(Ёқлаган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 акциядорларининг умумий йигилиши хакидаги низоми янги тахрирда тасдиклансин(Ёқлаган 628533– 100 %, Қарши 0 – 0 %, Бетараф 0 – 0 %, овоз бермади 0 – 0 %)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Жамиятнинг янги тахрирдаги Кузатув кенгаши тугрисидаги низомини тасдиклансин(Ёқлаган 628533– 100 %, Қарши 0 – 0 %, Бетараф 0 – 0 %, овоз бермади 0 – 0 %)</w:t>
                  </w:r>
                </w:p>
              </w:tc>
            </w:tr>
          </w:tbl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6A6" w:rsidRDefault="000C56A6">
            <w:pPr>
              <w:rPr>
                <w:sz w:val="20"/>
                <w:szCs w:val="20"/>
              </w:rPr>
            </w:pPr>
          </w:p>
        </w:tc>
      </w:tr>
      <w:tr w:rsidR="000C56A6" w:rsidTr="000C56A6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847"/>
              <w:gridCol w:w="3120"/>
              <w:gridCol w:w="2913"/>
              <w:gridCol w:w="1831"/>
              <w:gridCol w:w="2141"/>
              <w:gridCol w:w="2587"/>
            </w:tblGrid>
            <w:tr w:rsidR="000C56A6">
              <w:tc>
                <w:tcPr>
                  <w:tcW w:w="0" w:type="auto"/>
                  <w:gridSpan w:val="7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Наименование органа эмитента, членом которого является лицо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Вид выплаты (вознаграждения и (или) компенсация)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Начисленная сумма (сум)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Период, за который начислены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Документ, в котором предусмотрена выплата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6A6" w:rsidRDefault="000C56A6">
            <w:pPr>
              <w:rPr>
                <w:sz w:val="20"/>
                <w:szCs w:val="20"/>
              </w:rPr>
            </w:pPr>
          </w:p>
        </w:tc>
      </w:tr>
      <w:tr w:rsidR="000C56A6" w:rsidTr="000C56A6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2092"/>
              <w:gridCol w:w="5566"/>
              <w:gridCol w:w="2230"/>
              <w:gridCol w:w="958"/>
              <w:gridCol w:w="2517"/>
            </w:tblGrid>
            <w:tr w:rsidR="000C56A6"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Избрание членов наблюдательного совета:</w:t>
                  </w:r>
                </w:p>
              </w:tc>
            </w:tr>
            <w:tr w:rsidR="000C56A6">
              <w:tc>
                <w:tcPr>
                  <w:tcW w:w="0" w:type="auto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Количество голосов:</w:t>
                  </w:r>
                </w:p>
              </w:tc>
            </w:tr>
            <w:tr w:rsidR="000C56A6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C56A6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Ирматов 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Муниципал активларни бошкариш маркази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628 533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Акбарходжаев 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Муниципал активларни бошкариш маркази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628 533</w:t>
                  </w:r>
                </w:p>
              </w:tc>
            </w:tr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Туляганов Ф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Муниципал активларни бошкариш маркази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628 533</w:t>
                  </w:r>
                </w:p>
              </w:tc>
            </w:tr>
          </w:tbl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6A6" w:rsidRDefault="000C56A6">
            <w:pPr>
              <w:rPr>
                <w:sz w:val="20"/>
                <w:szCs w:val="20"/>
              </w:rPr>
            </w:pPr>
          </w:p>
        </w:tc>
      </w:tr>
      <w:tr w:rsidR="000C56A6" w:rsidTr="000C56A6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2"/>
              <w:gridCol w:w="5053"/>
            </w:tblGrid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Текст вносимых изменений и (или) дополнений в устав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r>
                    <w:t>Общее собрание аукционеров</w:t>
                  </w:r>
                </w:p>
              </w:tc>
            </w:tr>
          </w:tbl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6A6" w:rsidRDefault="000C56A6">
            <w:pPr>
              <w:rPr>
                <w:sz w:val="20"/>
                <w:szCs w:val="20"/>
              </w:rPr>
            </w:pPr>
          </w:p>
        </w:tc>
      </w:tr>
      <w:tr w:rsidR="000C56A6" w:rsidTr="000C56A6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2"/>
              <w:gridCol w:w="2413"/>
            </w:tblGrid>
            <w:tr w:rsidR="000C56A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pPr>
                    <w:rPr>
                      <w:sz w:val="24"/>
                      <w:szCs w:val="24"/>
                    </w:rPr>
                  </w:pPr>
                  <w:r>
                    <w:t>Текст вносимых изменений и (или) дополнений в устав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C56A6" w:rsidRDefault="000C56A6">
                  <w:hyperlink r:id="rId6" w:history="1">
                    <w:r>
                      <w:rPr>
                        <w:rStyle w:val="a4"/>
                        <w:color w:val="337AB7"/>
                      </w:rPr>
                      <w:t>Загрузить</w:t>
                    </w:r>
                  </w:hyperlink>
                </w:p>
              </w:tc>
            </w:tr>
          </w:tbl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6A6" w:rsidRDefault="000C56A6">
            <w:pPr>
              <w:rPr>
                <w:sz w:val="20"/>
                <w:szCs w:val="20"/>
              </w:rPr>
            </w:pPr>
          </w:p>
        </w:tc>
      </w:tr>
    </w:tbl>
    <w:p w:rsidR="000C56A6" w:rsidRDefault="000C56A6" w:rsidP="000C56A6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0C56A6" w:rsidTr="000C56A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 Махмуджон Мухамадалиевич</w:t>
            </w:r>
          </w:p>
        </w:tc>
      </w:tr>
      <w:tr w:rsidR="000C56A6" w:rsidTr="000C56A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Эшанкулов Умид Абдувохобович</w:t>
            </w:r>
          </w:p>
        </w:tc>
      </w:tr>
      <w:tr w:rsidR="000C56A6" w:rsidTr="000C56A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6A6" w:rsidRDefault="000C56A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 Алишер Абдуфаёзович</w:t>
            </w:r>
          </w:p>
        </w:tc>
      </w:tr>
    </w:tbl>
    <w:p w:rsidR="00885C51" w:rsidRDefault="00885C51">
      <w:bookmarkStart w:id="0" w:name="_GoBack"/>
      <w:bookmarkEnd w:id="0"/>
    </w:p>
    <w:sectPr w:rsidR="00885C51" w:rsidSect="00137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0C56A6"/>
    <w:rsid w:val="00137984"/>
    <w:rsid w:val="002867AB"/>
    <w:rsid w:val="0066490F"/>
    <w:rsid w:val="00885C51"/>
    <w:rsid w:val="00F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BF%D1%80%D0%BE%D1%82%D0%BE%D0%BA%D0%BE%D0%BB_%D1%81%D0%BE%D0%B1%D1%80%D0%B0%D0%BD%D0%B8%D1%8F_iFDtJZO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5</cp:revision>
  <dcterms:created xsi:type="dcterms:W3CDTF">2022-11-05T12:23:00Z</dcterms:created>
  <dcterms:modified xsi:type="dcterms:W3CDTF">2022-11-05T12:43:00Z</dcterms:modified>
</cp:coreProperties>
</file>